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54DC" w14:textId="4CB4F6F7" w:rsidR="00DE4D1D" w:rsidRPr="00F83D85" w:rsidRDefault="00F5346E" w:rsidP="00F5346E">
      <w:pPr>
        <w:spacing w:after="0"/>
        <w:ind w:left="720" w:right="-61" w:firstLine="720"/>
        <w:outlineLvl w:val="0"/>
        <w:rPr>
          <w:rFonts w:ascii="Times New Roman" w:hAnsi="Times New Roman"/>
          <w:b/>
          <w:sz w:val="24"/>
          <w:szCs w:val="24"/>
        </w:rPr>
      </w:pPr>
      <w:r w:rsidRPr="00F83D85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0EF993C" wp14:editId="2F54A693">
            <wp:simplePos x="0" y="0"/>
            <wp:positionH relativeFrom="margin">
              <wp:align>center</wp:align>
            </wp:positionH>
            <wp:positionV relativeFrom="paragraph">
              <wp:posOffset>-1000125</wp:posOffset>
            </wp:positionV>
            <wp:extent cx="6830673" cy="833755"/>
            <wp:effectExtent l="0" t="0" r="889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73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D1D">
        <w:rPr>
          <w:rFonts w:ascii="Times New Roman" w:hAnsi="Times New Roman"/>
          <w:b/>
          <w:sz w:val="24"/>
          <w:szCs w:val="24"/>
        </w:rPr>
        <w:t>K</w:t>
      </w:r>
      <w:r w:rsidR="00DE4D1D" w:rsidRPr="00F83D85">
        <w:rPr>
          <w:rFonts w:ascii="Times New Roman" w:hAnsi="Times New Roman"/>
          <w:b/>
          <w:sz w:val="24"/>
          <w:szCs w:val="24"/>
        </w:rPr>
        <w:t>OMISIONERI PËR MBROJTJEN NGA DISKRIMINIMI</w:t>
      </w:r>
    </w:p>
    <w:p w14:paraId="7DCD9CD2" w14:textId="77777777" w:rsidR="00DE4D1D" w:rsidRPr="00E6522A" w:rsidRDefault="00DE4D1D" w:rsidP="00DE4D1D">
      <w:pPr>
        <w:spacing w:after="0"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54062C82" w14:textId="77777777" w:rsidR="00DE4D1D" w:rsidRDefault="00DE4D1D" w:rsidP="00DE4D1D">
      <w:pPr>
        <w:overflowPunct w:val="0"/>
        <w:autoSpaceDE w:val="0"/>
        <w:autoSpaceDN w:val="0"/>
        <w:adjustRightInd w:val="0"/>
        <w:spacing w:after="0" w:line="276" w:lineRule="auto"/>
        <w:ind w:left="64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22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75FEBFA" w14:textId="07DC2440" w:rsidR="00F5346E" w:rsidRDefault="00F5346E" w:rsidP="00DE4D1D">
      <w:pPr>
        <w:overflowPunct w:val="0"/>
        <w:autoSpaceDE w:val="0"/>
        <w:autoSpaceDN w:val="0"/>
        <w:adjustRightInd w:val="0"/>
        <w:spacing w:after="0" w:line="276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2DA61" w14:textId="77777777" w:rsidR="00DF1210" w:rsidRPr="002C2A9B" w:rsidRDefault="00DF1210" w:rsidP="00DF12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2A9B">
        <w:rPr>
          <w:rFonts w:ascii="Times New Roman" w:eastAsia="Times New Roman" w:hAnsi="Times New Roman" w:cs="Times New Roman"/>
          <w:b/>
          <w:bCs/>
          <w:sz w:val="36"/>
          <w:szCs w:val="36"/>
        </w:rPr>
        <w:t>THIRRJE PER EKSPERT 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Pr="002C2A9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JASHT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Ë</w:t>
      </w:r>
      <w:r w:rsidRPr="002C2A9B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</w:p>
    <w:p w14:paraId="5BE95911" w14:textId="77777777" w:rsidR="00DF1210" w:rsidRDefault="00DF1210" w:rsidP="00DF12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Termat e References</w:t>
      </w:r>
    </w:p>
    <w:p w14:paraId="548AC2D1" w14:textId="2A75C22E" w:rsidR="00736F3D" w:rsidRPr="00F5346E" w:rsidRDefault="000F6559" w:rsidP="00DF12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Ekspert Ligjor</w:t>
      </w:r>
      <w:r w:rsidR="00F2392B" w:rsidRPr="00F2392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DF12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="002106EB" w:rsidRPr="00F5346E">
        <w:rPr>
          <w:rFonts w:ascii="Times New Roman" w:eastAsia="Times New Roman" w:hAnsi="Times New Roman" w:cs="Times New Roman"/>
          <w:b/>
          <w:bCs/>
          <w:sz w:val="28"/>
          <w:szCs w:val="28"/>
        </w:rPr>
        <w:t>Ngacmimi Seksual n</w:t>
      </w:r>
      <w:r w:rsidR="008143E8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06EB" w:rsidRPr="00F53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346E" w:rsidRPr="00F5346E">
        <w:rPr>
          <w:rFonts w:ascii="Times New Roman" w:eastAsia="Times New Roman" w:hAnsi="Times New Roman" w:cs="Times New Roman"/>
          <w:b/>
          <w:bCs/>
          <w:sz w:val="28"/>
          <w:szCs w:val="28"/>
        </w:rPr>
        <w:t>Vendin e Pun</w:t>
      </w:r>
      <w:r w:rsidR="008143E8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F5346E" w:rsidRPr="00F5346E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2106EB" w:rsidRPr="00F5346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6B8C0565" w14:textId="78132177" w:rsidR="00F2392B" w:rsidRPr="00F5346E" w:rsidRDefault="002106EB" w:rsidP="00DF12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46E">
        <w:rPr>
          <w:rFonts w:ascii="Times New Roman" w:eastAsia="Times New Roman" w:hAnsi="Times New Roman" w:cs="Times New Roman"/>
          <w:b/>
          <w:bCs/>
          <w:sz w:val="28"/>
          <w:szCs w:val="28"/>
        </w:rPr>
        <w:t>Ligji dhe politikat</w:t>
      </w:r>
      <w:r w:rsidR="00D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</w:t>
      </w:r>
      <w:r w:rsidR="008143E8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D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administrat</w:t>
      </w:r>
      <w:r w:rsidR="008143E8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DF1210">
        <w:rPr>
          <w:rFonts w:ascii="Times New Roman" w:eastAsia="Times New Roman" w:hAnsi="Times New Roman" w:cs="Times New Roman"/>
          <w:b/>
          <w:bCs/>
          <w:sz w:val="28"/>
          <w:szCs w:val="28"/>
        </w:rPr>
        <w:t>n publike</w:t>
      </w:r>
    </w:p>
    <w:p w14:paraId="071109AB" w14:textId="77777777" w:rsidR="00DF1210" w:rsidRDefault="00DF1210" w:rsidP="000F6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8C419C" w14:textId="5112BDBB" w:rsidR="00E84DD9" w:rsidRDefault="00875A0B" w:rsidP="000F6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Emri </w:t>
      </w:r>
      <w:r w:rsidR="000F6559">
        <w:rPr>
          <w:rFonts w:ascii="Times New Roman" w:eastAsia="Times New Roman" w:hAnsi="Times New Roman" w:cs="Times New Roman"/>
          <w:b/>
          <w:bCs/>
          <w:sz w:val="24"/>
          <w:szCs w:val="24"/>
        </w:rPr>
        <w:t>Projektit</w:t>
      </w:r>
      <w:r w:rsid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VIOLET - </w:t>
      </w:r>
      <w:r w:rsidR="00E84DD9"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143E8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E84DD9"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ards </w:t>
      </w:r>
      <w:r w:rsidR="008143E8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E84DD9"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orkplaces </w:t>
      </w:r>
      <w:r w:rsidR="008143E8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E84DD9"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ithout sexual harassment </w:t>
      </w:r>
      <w:r w:rsidR="000F6559">
        <w:rPr>
          <w:rFonts w:ascii="Times New Roman" w:eastAsia="Times New Roman" w:hAnsi="Times New Roman" w:cs="Times New Roman"/>
          <w:b/>
          <w:bCs/>
          <w:sz w:val="24"/>
          <w:szCs w:val="24"/>
        </w:rPr>
        <w:t>and V</w:t>
      </w:r>
      <w:r w:rsidR="000F6559"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>iolence</w:t>
      </w:r>
      <w:r w:rsid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proofErr w:type="gramStart"/>
      <w:r w:rsid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84DD9" w:rsidRPr="00E84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F655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0F6559" w:rsidRPr="00DF1210">
        <w:rPr>
          <w:rFonts w:ascii="Times New Roman" w:eastAsia="Times New Roman" w:hAnsi="Times New Roman" w:cs="Times New Roman"/>
          <w:bCs/>
          <w:sz w:val="24"/>
          <w:szCs w:val="24"/>
        </w:rPr>
        <w:t>Drejt vendit t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0F6559" w:rsidRPr="00DF1210">
        <w:rPr>
          <w:rFonts w:ascii="Times New Roman" w:eastAsia="Times New Roman" w:hAnsi="Times New Roman" w:cs="Times New Roman"/>
          <w:bCs/>
          <w:sz w:val="24"/>
          <w:szCs w:val="24"/>
        </w:rPr>
        <w:t xml:space="preserve"> pun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0F6559" w:rsidRPr="00DF1210">
        <w:rPr>
          <w:rFonts w:ascii="Times New Roman" w:eastAsia="Times New Roman" w:hAnsi="Times New Roman" w:cs="Times New Roman"/>
          <w:bCs/>
          <w:sz w:val="24"/>
          <w:szCs w:val="24"/>
        </w:rPr>
        <w:t>s pa ngacmim seksual dhe dhunë)</w:t>
      </w:r>
    </w:p>
    <w:p w14:paraId="33FCFEBD" w14:textId="0BC57965" w:rsidR="00CA67B1" w:rsidRDefault="00CA67B1" w:rsidP="00CA6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6B76C" w14:textId="5A41CFEF" w:rsidR="00DF1210" w:rsidRDefault="00CA67B1" w:rsidP="00CA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Reference Nr. </w:t>
      </w:r>
      <w:r w:rsidRP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>101195098 — VIOLET — CERV-2024-DAPHNE</w:t>
      </w:r>
      <w:r w:rsidR="00F2392B" w:rsidRPr="00F2392B">
        <w:rPr>
          <w:rFonts w:ascii="Times New Roman" w:eastAsia="Times New Roman" w:hAnsi="Times New Roman" w:cs="Times New Roman"/>
          <w:sz w:val="24"/>
          <w:szCs w:val="24"/>
        </w:rPr>
        <w:br/>
      </w:r>
      <w:r w:rsidR="00DF1210">
        <w:rPr>
          <w:rFonts w:ascii="Times New Roman" w:eastAsia="Times New Roman" w:hAnsi="Times New Roman" w:cs="Times New Roman"/>
          <w:b/>
          <w:bCs/>
          <w:sz w:val="24"/>
          <w:szCs w:val="24"/>
        </w:rPr>
        <w:t>Vendi I zhvillimit t</w:t>
      </w:r>
      <w:r w:rsidR="008143E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DF1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projektit</w:t>
      </w:r>
      <w:r w:rsidR="00F2392B" w:rsidRPr="00F2392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392B" w:rsidRPr="00F2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559">
        <w:rPr>
          <w:rFonts w:ascii="Times New Roman" w:eastAsia="Times New Roman" w:hAnsi="Times New Roman" w:cs="Times New Roman"/>
          <w:sz w:val="24"/>
          <w:szCs w:val="24"/>
        </w:rPr>
        <w:t>Shqipëri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6559">
        <w:rPr>
          <w:rFonts w:ascii="Times New Roman" w:eastAsia="Times New Roman" w:hAnsi="Times New Roman" w:cs="Times New Roman"/>
          <w:sz w:val="24"/>
          <w:szCs w:val="24"/>
        </w:rPr>
        <w:t>Maqedonia e Veriut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4003">
        <w:rPr>
          <w:rFonts w:ascii="Times New Roman" w:eastAsia="Times New Roman" w:hAnsi="Times New Roman" w:cs="Times New Roman"/>
          <w:sz w:val="24"/>
          <w:szCs w:val="24"/>
        </w:rPr>
        <w:t>Slovakia</w:t>
      </w:r>
      <w:r>
        <w:rPr>
          <w:rFonts w:ascii="Times New Roman" w:eastAsia="Times New Roman" w:hAnsi="Times New Roman" w:cs="Times New Roman"/>
          <w:sz w:val="24"/>
          <w:szCs w:val="24"/>
        </w:rPr>
        <w:t>, Portugal</w:t>
      </w:r>
      <w:r w:rsidR="000F655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67B1">
        <w:rPr>
          <w:rFonts w:ascii="Times New Roman" w:eastAsia="Times New Roman" w:hAnsi="Times New Roman" w:cs="Times New Roman"/>
          <w:sz w:val="24"/>
          <w:szCs w:val="24"/>
        </w:rPr>
        <w:t>Lit</w:t>
      </w:r>
      <w:r w:rsidR="000F6559">
        <w:rPr>
          <w:rFonts w:ascii="Times New Roman" w:eastAsia="Times New Roman" w:hAnsi="Times New Roman" w:cs="Times New Roman"/>
          <w:sz w:val="24"/>
          <w:szCs w:val="24"/>
        </w:rPr>
        <w:t>uani</w:t>
      </w:r>
      <w:r w:rsidR="00BA4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392B" w:rsidRPr="00F2392B">
        <w:rPr>
          <w:rFonts w:ascii="Times New Roman" w:eastAsia="Times New Roman" w:hAnsi="Times New Roman" w:cs="Times New Roman"/>
          <w:sz w:val="24"/>
          <w:szCs w:val="24"/>
        </w:rPr>
        <w:br/>
      </w:r>
      <w:r w:rsidR="00DF1210">
        <w:rPr>
          <w:rFonts w:ascii="Times New Roman" w:eastAsia="Times New Roman" w:hAnsi="Times New Roman" w:cs="Times New Roman"/>
          <w:b/>
          <w:bCs/>
          <w:sz w:val="24"/>
          <w:szCs w:val="24"/>
        </w:rPr>
        <w:t>Kohezgjatja</w:t>
      </w:r>
      <w:r w:rsidR="00F2392B" w:rsidRP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392B" w:rsidRPr="00CA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B1">
        <w:rPr>
          <w:rFonts w:ascii="Times New Roman" w:eastAsia="Times New Roman" w:hAnsi="Times New Roman" w:cs="Times New Roman"/>
          <w:sz w:val="24"/>
          <w:szCs w:val="24"/>
        </w:rPr>
        <w:t>36</w:t>
      </w:r>
      <w:r w:rsidR="00F2392B" w:rsidRPr="00CA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559">
        <w:rPr>
          <w:rFonts w:ascii="Times New Roman" w:eastAsia="Times New Roman" w:hAnsi="Times New Roman" w:cs="Times New Roman"/>
          <w:sz w:val="24"/>
          <w:szCs w:val="24"/>
        </w:rPr>
        <w:t>muaj.</w:t>
      </w:r>
    </w:p>
    <w:p w14:paraId="5BD05C30" w14:textId="77777777" w:rsidR="00DF1210" w:rsidRDefault="00DF1210" w:rsidP="00CA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9C968" w14:textId="77777777" w:rsidR="00DF1210" w:rsidRDefault="00DF1210" w:rsidP="00CA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0899A" w14:textId="77777777" w:rsidR="00DF1210" w:rsidRDefault="00DF1210" w:rsidP="00DF12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Komisioneri për Mbrojtjen nga Diskriminimi është duke zbatuar projektin 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Reference Nr. </w:t>
      </w:r>
      <w:r w:rsidRPr="00CA67B1">
        <w:rPr>
          <w:rFonts w:ascii="Times New Roman" w:eastAsia="Times New Roman" w:hAnsi="Times New Roman" w:cs="Times New Roman"/>
          <w:b/>
          <w:bCs/>
          <w:sz w:val="24"/>
          <w:szCs w:val="24"/>
        </w:rPr>
        <w:t>101195098 — VIOLET — CERV-2024-DAPHNE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program i Bashkimit Europian.</w:t>
      </w:r>
    </w:p>
    <w:p w14:paraId="0A52FA52" w14:textId="14175D08" w:rsidR="007B6CE3" w:rsidRPr="00CA67B1" w:rsidRDefault="00DF1210" w:rsidP="00CA6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Në funksion të zbatimit të aktiviteteve dhe angazhimeve konkrete për realizimin e tij, hapet shpallja për ekspertizë të jastmë në shkencat Juridike dhe Sociale.</w:t>
      </w:r>
      <w:r w:rsidR="00F2392B" w:rsidRPr="00F2392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58D06A" w14:textId="07009A63" w:rsidR="00F2392B" w:rsidRDefault="00676836" w:rsidP="00BA400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Informacion </w:t>
      </w:r>
      <w:r w:rsid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</w:t>
      </w:r>
      <w:r w:rsid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rgjithshëm</w:t>
      </w:r>
      <w:r w:rsidR="00F2392B" w:rsidRPr="00BA4003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18362100" w14:textId="77777777" w:rsidR="00676836" w:rsidRPr="00BA4003" w:rsidRDefault="00676836" w:rsidP="0067683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0E6642F" w14:textId="1A85C94F" w:rsidR="00676836" w:rsidRPr="00676836" w:rsidRDefault="00676836" w:rsidP="00875A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76836">
        <w:rPr>
          <w:rFonts w:ascii="Times New Roman" w:hAnsi="Times New Roman" w:cs="Times New Roman"/>
          <w:sz w:val="24"/>
          <w:szCs w:val="24"/>
        </w:rPr>
        <w:t>y projekt synon të forcojë mbrojtjen kundër n</w:t>
      </w:r>
      <w:r>
        <w:rPr>
          <w:rFonts w:ascii="Times New Roman" w:hAnsi="Times New Roman" w:cs="Times New Roman"/>
          <w:sz w:val="24"/>
          <w:szCs w:val="24"/>
        </w:rPr>
        <w:t>gacmimit seksual dhe dhunës në vendin e pun</w:t>
      </w:r>
      <w:r w:rsidR="008143E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6836">
        <w:rPr>
          <w:rFonts w:ascii="Times New Roman" w:hAnsi="Times New Roman" w:cs="Times New Roman"/>
          <w:sz w:val="24"/>
          <w:szCs w:val="24"/>
        </w:rPr>
        <w:t xml:space="preserve"> përmes analizës ligjore, zhvillimit të politikave, bashkëpunimit midis organeve të barazisë, inspektorateve të punës, sindikatave dhe angazhimit të palëve të interesuara etj.</w:t>
      </w:r>
    </w:p>
    <w:p w14:paraId="619E2881" w14:textId="77777777" w:rsidR="00676836" w:rsidRPr="00676836" w:rsidRDefault="00676836" w:rsidP="00875A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84B701" w14:textId="77777777" w:rsidR="00676836" w:rsidRPr="00676836" w:rsidRDefault="00676836" w:rsidP="00875A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t>Projekti VIOLET adreson ngacmimin seksual (SH) dhe dhunën në vendin e punës me anë të veprimeve shumënivelëshe duke filluar nga mbledhja e të dhënave, përmes programeve parandaluese të bazuara në prova deri në formimin e politikave në nivel kombëtar dhe evropian, të shoqëruara me fushata komunikimi. Qëllimi kryesor i projektit është të sigurojë një mjedis pune të sigurt dhe respektues pa SH për të gjithë.</w:t>
      </w:r>
    </w:p>
    <w:p w14:paraId="7D6D688B" w14:textId="77777777" w:rsidR="00676836" w:rsidRPr="00676836" w:rsidRDefault="00676836" w:rsidP="00875A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6E5EE8" w14:textId="00ADB63F" w:rsidR="00875A0B" w:rsidRDefault="00676836" w:rsidP="00875A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lastRenderedPageBreak/>
        <w:t xml:space="preserve">Përmes aktiviteteve kërkimore, partnerët e projektit do të kontribuojnë në </w:t>
      </w:r>
      <w:r w:rsidR="00875A0B">
        <w:rPr>
          <w:rFonts w:ascii="Times New Roman" w:hAnsi="Times New Roman" w:cs="Times New Roman"/>
          <w:sz w:val="24"/>
          <w:szCs w:val="24"/>
        </w:rPr>
        <w:t>zhvillimin e njohurive</w:t>
      </w:r>
      <w:r w:rsidRPr="00676836">
        <w:rPr>
          <w:rFonts w:ascii="Times New Roman" w:hAnsi="Times New Roman" w:cs="Times New Roman"/>
          <w:sz w:val="24"/>
          <w:szCs w:val="24"/>
        </w:rPr>
        <w:t xml:space="preserve"> dhe kuptimin </w:t>
      </w:r>
      <w:r w:rsidR="00875A0B">
        <w:rPr>
          <w:rFonts w:ascii="Times New Roman" w:hAnsi="Times New Roman" w:cs="Times New Roman"/>
          <w:sz w:val="24"/>
          <w:szCs w:val="24"/>
        </w:rPr>
        <w:t>real</w:t>
      </w:r>
      <w:r w:rsidRPr="00676836">
        <w:rPr>
          <w:rFonts w:ascii="Times New Roman" w:hAnsi="Times New Roman" w:cs="Times New Roman"/>
          <w:sz w:val="24"/>
          <w:szCs w:val="24"/>
        </w:rPr>
        <w:t xml:space="preserve"> të përhapjes së ngacmimit seksual në sektorë të zgjedhur të punës përmes të dhënave krahasuese që zbulojnë fushëveprimin e problemit, format më të përhapura të SH, faktorët e rrezikut, pengesat për raportimin e rasteve direkt në vendet e punës ose tek autoritetet e tjera dhe në lidhje me ndjeshmërinë ndaj formave të ndryshme të diskriminimit me bazë gjinore, SH dhe dhunës s</w:t>
      </w:r>
      <w:r w:rsidR="002106EB">
        <w:rPr>
          <w:rFonts w:ascii="Times New Roman" w:hAnsi="Times New Roman" w:cs="Times New Roman"/>
          <w:sz w:val="24"/>
          <w:szCs w:val="24"/>
        </w:rPr>
        <w:t>eksuale</w:t>
      </w:r>
      <w:r w:rsidRPr="006768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098AE" w14:textId="77777777" w:rsidR="00875A0B" w:rsidRDefault="00676836" w:rsidP="00875A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t xml:space="preserve">Aktivitetet kërkimore përfshijnë gjithashtu analiza të kuadrit ligjor dhe praktikës gjyqësore për të vlerësuar efektivitetin e mbrojtjes ligjore dhe masave juridike me qëllim identifikimin e potencialit për përmirësim. Një nga pyetjet përkatëse që do të adresojnë analizat ligjore është nëse përfshirja e formave të SH në kodet penale rezulton në mbrojtje më të mirë të viktimave në vendin e punës. </w:t>
      </w:r>
    </w:p>
    <w:p w14:paraId="34C7C4A6" w14:textId="647E1397" w:rsidR="00875A0B" w:rsidRDefault="00676836" w:rsidP="00875A0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836">
        <w:rPr>
          <w:rFonts w:ascii="Times New Roman" w:hAnsi="Times New Roman" w:cs="Times New Roman"/>
          <w:sz w:val="24"/>
          <w:szCs w:val="24"/>
        </w:rPr>
        <w:t>Perspektiva ligjore dhe sociale në kërkim mundëson zbatimin e qasjeve holistike duke përdorur analizat ligjore në zhvillimin e dizajnit të kërkimit dhe mjetit të kërkimit dhe, më pas, duke përdorur të dhënat e mbledhura për të mbështetur avokimin për forcimin e mbrojtjes ligjore dhe rritjen e ndërgjegjësimit. Falë rritjes së kuptimit ligjor dhe social, organet e qeverisjes vendore do të jenë në gjendje të zbatojnë strategji se si të rrisin numrin e ankesave dhe aksesin në shërbimet ligjore dhe kështu të ekzekutojnë mandatet e tyre në mënyrë më efektive.</w:t>
      </w:r>
    </w:p>
    <w:p w14:paraId="589E13E7" w14:textId="77777777" w:rsidR="00875A0B" w:rsidRDefault="00875A0B" w:rsidP="00875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67ADE" w14:textId="214A8BE7" w:rsidR="006037CE" w:rsidRPr="00875A0B" w:rsidRDefault="00875A0B" w:rsidP="00875A0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0B">
        <w:rPr>
          <w:rFonts w:ascii="Times New Roman" w:hAnsi="Times New Roman" w:cs="Times New Roman"/>
          <w:b/>
          <w:sz w:val="24"/>
          <w:szCs w:val="24"/>
        </w:rPr>
        <w:t>Shtyllat e Projektit</w:t>
      </w:r>
      <w:r w:rsidR="006037CE" w:rsidRPr="00875A0B">
        <w:rPr>
          <w:rFonts w:ascii="Times New Roman" w:hAnsi="Times New Roman" w:cs="Times New Roman"/>
          <w:b/>
          <w:sz w:val="24"/>
          <w:szCs w:val="24"/>
        </w:rPr>
        <w:t>:</w:t>
      </w:r>
    </w:p>
    <w:p w14:paraId="0A0406B7" w14:textId="7D83666E" w:rsidR="00875A0B" w:rsidRPr="00875A0B" w:rsidRDefault="000F6559" w:rsidP="0087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75A0B" w:rsidRPr="00875A0B">
        <w:rPr>
          <w:rFonts w:ascii="Times New Roman" w:hAnsi="Times New Roman" w:cs="Times New Roman"/>
          <w:sz w:val="24"/>
          <w:szCs w:val="24"/>
        </w:rPr>
        <w:t>rojekti përbëhet nga katër shtylla:</w:t>
      </w:r>
    </w:p>
    <w:p w14:paraId="3B3AD598" w14:textId="3C7EC958" w:rsidR="00875A0B" w:rsidRPr="00875A0B" w:rsidRDefault="00875A0B" w:rsidP="0087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Shtylla 1 GJITHËPËRFSHIRJE</w:t>
      </w:r>
      <w:r w:rsidRPr="00875A0B">
        <w:rPr>
          <w:rFonts w:ascii="Times New Roman" w:hAnsi="Times New Roman" w:cs="Times New Roman"/>
          <w:sz w:val="24"/>
          <w:szCs w:val="24"/>
        </w:rPr>
        <w:t xml:space="preserve"> - ofron të dhëna të bazuara në sektor në lidhje me përhapjen e SH-së, analiza të boshllëqeve ligjore dhe praktikës gjyqësore, gjetjet e hulumtimit u transferohen profesionistëve ligjorë dhe palëve të interesuara në punësim;</w:t>
      </w:r>
    </w:p>
    <w:p w14:paraId="5B20F013" w14:textId="77777777" w:rsidR="00875A0B" w:rsidRPr="00875A0B" w:rsidRDefault="00875A0B" w:rsidP="00875A0B">
      <w:pPr>
        <w:jc w:val="both"/>
        <w:rPr>
          <w:rFonts w:ascii="Times New Roman" w:hAnsi="Times New Roman" w:cs="Times New Roman"/>
          <w:sz w:val="24"/>
          <w:szCs w:val="24"/>
        </w:rPr>
      </w:pPr>
      <w:r w:rsidRPr="00875A0B">
        <w:rPr>
          <w:rFonts w:ascii="Times New Roman" w:hAnsi="Times New Roman" w:cs="Times New Roman"/>
          <w:sz w:val="24"/>
          <w:szCs w:val="24"/>
        </w:rPr>
        <w:t>Shtylla 2 - VEND PUNË I SIGURTË - bazuar në Shtyllën 1 zhvillon dhe zbaton programe parandaluese të bazuara në të dhëna dhe të individualizuara në vendet e punës, duke përfshirë kodet e brendshme të sjelljes, mekanizmat e ankesave, trajnimet dhe materialet burimore;</w:t>
      </w:r>
    </w:p>
    <w:p w14:paraId="3371F7E5" w14:textId="77777777" w:rsidR="00875A0B" w:rsidRPr="00875A0B" w:rsidRDefault="00875A0B" w:rsidP="00875A0B">
      <w:pPr>
        <w:jc w:val="both"/>
        <w:rPr>
          <w:rFonts w:ascii="Times New Roman" w:hAnsi="Times New Roman" w:cs="Times New Roman"/>
          <w:sz w:val="24"/>
          <w:szCs w:val="24"/>
        </w:rPr>
      </w:pPr>
      <w:r w:rsidRPr="00875A0B">
        <w:rPr>
          <w:rFonts w:ascii="Times New Roman" w:hAnsi="Times New Roman" w:cs="Times New Roman"/>
          <w:sz w:val="24"/>
          <w:szCs w:val="24"/>
        </w:rPr>
        <w:t>Shtylla 3 - INSTITUCIONE TË FORTA - duke u bazuar në hulumtime dhe përvojë nga vendet e punës, vazhdon të hartëzojë boshllëqet në kornizën ligjore dhe mangësitë në praktikën e organeve publike, krijon platformë për bashkëpunim midis palëve të interesuara dhe forcon mbrojtjen institucionale;</w:t>
      </w:r>
    </w:p>
    <w:p w14:paraId="51C5383E" w14:textId="77777777" w:rsidR="00875A0B" w:rsidRDefault="00875A0B" w:rsidP="00875A0B">
      <w:pPr>
        <w:jc w:val="both"/>
        <w:rPr>
          <w:rFonts w:ascii="Times New Roman" w:hAnsi="Times New Roman" w:cs="Times New Roman"/>
          <w:sz w:val="24"/>
          <w:szCs w:val="24"/>
        </w:rPr>
      </w:pPr>
      <w:r w:rsidRPr="00875A0B">
        <w:rPr>
          <w:rFonts w:ascii="Times New Roman" w:hAnsi="Times New Roman" w:cs="Times New Roman"/>
          <w:sz w:val="24"/>
          <w:szCs w:val="24"/>
        </w:rPr>
        <w:t>Shtylla 4 - NDËRGJEGJËSIMI PUBLIK - fuqizon individët për të identifikuar format e SH-së, të ndërhyjnë kur dëshmojnë ndonjë shkelje dhe të përdorin masat ligjore dhe joligjore të mbrojtjes në dispozicion nëse bëhen viktimë.</w:t>
      </w:r>
    </w:p>
    <w:p w14:paraId="52C880C8" w14:textId="66E8C39E" w:rsidR="00875A0B" w:rsidRDefault="00875A0B" w:rsidP="00875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56F8D" w14:textId="77777777" w:rsidR="00DF1210" w:rsidRDefault="00DF1210" w:rsidP="00875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C2422" w14:textId="20E7E9BE" w:rsidR="0071400E" w:rsidRPr="00AB26F8" w:rsidRDefault="00F2392B" w:rsidP="00972AF3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Hlk205546816"/>
      <w:r w:rsidRPr="00AB26F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O</w:t>
      </w:r>
      <w:r w:rsidR="00875A0B" w:rsidRPr="00AB26F8">
        <w:rPr>
          <w:rFonts w:ascii="Times New Roman" w:eastAsia="Times New Roman" w:hAnsi="Times New Roman" w:cs="Times New Roman"/>
          <w:b/>
          <w:bCs/>
          <w:sz w:val="27"/>
          <w:szCs w:val="27"/>
        </w:rPr>
        <w:t>bjektivat</w:t>
      </w:r>
      <w:r w:rsidR="00736F3D" w:rsidRPr="00AB26F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 sh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736F3D" w:rsidRPr="00AB26F8">
        <w:rPr>
          <w:rFonts w:ascii="Times New Roman" w:eastAsia="Times New Roman" w:hAnsi="Times New Roman" w:cs="Times New Roman"/>
          <w:b/>
          <w:bCs/>
          <w:sz w:val="27"/>
          <w:szCs w:val="27"/>
        </w:rPr>
        <w:t>rbimit t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736F3D" w:rsidRPr="00AB26F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736F3D" w:rsidRPr="00AB26F8">
        <w:rPr>
          <w:rFonts w:ascii="Times New Roman" w:eastAsia="Times New Roman" w:hAnsi="Times New Roman" w:cs="Times New Roman"/>
          <w:b/>
          <w:bCs/>
          <w:sz w:val="27"/>
          <w:szCs w:val="27"/>
        </w:rPr>
        <w:t>rkuar</w:t>
      </w:r>
      <w:r w:rsidRPr="00AB26F8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76D7BAD9" w14:textId="4D28154F" w:rsidR="0071400E" w:rsidRDefault="0071400E" w:rsidP="0071400E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F144D7B" w14:textId="77777777" w:rsidR="00AB26F8" w:rsidRPr="00AB26F8" w:rsidRDefault="0071400E" w:rsidP="00AB26F8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Forcimi i mbrojtjes ligjore nga ngacmimi seksual në vendin e punës.</w:t>
      </w:r>
    </w:p>
    <w:p w14:paraId="184F83B9" w14:textId="1230AC49" w:rsidR="0071400E" w:rsidRPr="00AB26F8" w:rsidRDefault="0071400E" w:rsidP="00AB26F8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kapaciteteve të organeve kombëtare të barazisë dhe institucioneve publike për të trajtuar ngacmimin seksual n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 xml:space="preserve"> vendin e pun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B26F8" w:rsidRPr="00AB26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D09215" w14:textId="7FD24F72" w:rsidR="00480DE9" w:rsidRPr="00AB26F8" w:rsidRDefault="0071400E" w:rsidP="00972AF3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njohurive rreth metodave të kërkimit të ngacmimit seksual</w:t>
      </w:r>
      <w:r w:rsidR="00480DE9" w:rsidRPr="00AB26F8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të dhënave të disponueshme mbi ngacmimin seksual</w:t>
      </w:r>
      <w:r w:rsidR="00DF1210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barazin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F1210">
        <w:rPr>
          <w:rFonts w:ascii="Times New Roman" w:eastAsia="Times New Roman" w:hAnsi="Times New Roman" w:cs="Times New Roman"/>
          <w:bCs/>
          <w:sz w:val="24"/>
          <w:szCs w:val="24"/>
        </w:rPr>
        <w:t xml:space="preserve"> gjinore.</w:t>
      </w:r>
    </w:p>
    <w:p w14:paraId="406F481F" w14:textId="4A06C1D6" w:rsidR="00480DE9" w:rsidRDefault="00DF1210" w:rsidP="00972AF3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71400E" w:rsidRPr="00AB26F8">
        <w:rPr>
          <w:rFonts w:ascii="Times New Roman" w:eastAsia="Times New Roman" w:hAnsi="Times New Roman" w:cs="Times New Roman"/>
          <w:bCs/>
          <w:sz w:val="24"/>
          <w:szCs w:val="24"/>
        </w:rPr>
        <w:t>ateriale burimore për zbatim të mëtejshëm dhe mbledhje të pavarur të të dhënave në fushën e ngacmimit seksual në vendin e punës.</w:t>
      </w:r>
    </w:p>
    <w:p w14:paraId="00470F07" w14:textId="2BF71026" w:rsidR="00DF1210" w:rsidRDefault="00DF1210" w:rsidP="00972AF3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Korniz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ligjore komb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tare dhe nd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rkomb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tare n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raport krahasueshm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rie, identifikimi hapsirave ligjore.</w:t>
      </w:r>
    </w:p>
    <w:p w14:paraId="095F3ED2" w14:textId="7377DE5B" w:rsidR="00DF1210" w:rsidRPr="00AB26F8" w:rsidRDefault="00DF1210" w:rsidP="00972AF3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Sugjerime dhe </w:t>
      </w:r>
      <w:r w:rsidR="00297D72">
        <w:rPr>
          <w:rFonts w:ascii="Times New Roman" w:eastAsia="Times New Roman" w:hAnsi="Times New Roman" w:cs="Times New Roman"/>
          <w:bCs/>
          <w:sz w:val="24"/>
          <w:szCs w:val="24"/>
        </w:rPr>
        <w:t>permir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97D72">
        <w:rPr>
          <w:rFonts w:ascii="Times New Roman" w:eastAsia="Times New Roman" w:hAnsi="Times New Roman" w:cs="Times New Roman"/>
          <w:bCs/>
          <w:sz w:val="24"/>
          <w:szCs w:val="24"/>
        </w:rPr>
        <w:t>simi ligjore t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97D72">
        <w:rPr>
          <w:rFonts w:ascii="Times New Roman" w:eastAsia="Times New Roman" w:hAnsi="Times New Roman" w:cs="Times New Roman"/>
          <w:bCs/>
          <w:sz w:val="24"/>
          <w:szCs w:val="24"/>
        </w:rPr>
        <w:t xml:space="preserve"> nvojshme.</w:t>
      </w:r>
    </w:p>
    <w:p w14:paraId="423AAEBB" w14:textId="01491E3C" w:rsidR="0071400E" w:rsidRPr="00AB26F8" w:rsidRDefault="0071400E" w:rsidP="00AB26F8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kuptimit të përhapjes së ngacmimit seksual në vendin e punës, duke përfshirë faktorët e rrezikut, pengesat në raportimin dhe praktikat parandaluese në vendet e punës:</w:t>
      </w:r>
    </w:p>
    <w:p w14:paraId="15C668EB" w14:textId="1E1F1B15" w:rsidR="0071400E" w:rsidRPr="00AB26F8" w:rsidRDefault="00480DE9" w:rsidP="00AB26F8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Rritja e njohurive rreth aspekteve specifike të kornizave ligjore për të mbrojtur viktimat e formave të ngacmimit seksual, nga ngacmimi i motivuar nga gjinia deri te shtrëngimi seksual.</w:t>
      </w:r>
    </w:p>
    <w:p w14:paraId="51FE4183" w14:textId="2E560AFD" w:rsidR="0071400E" w:rsidRPr="00AB26F8" w:rsidRDefault="0071400E" w:rsidP="00AB26F8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Ofrimi i të dhënave të krahasueshme mbi përhapjen e ngacmimit seksual në vendin e punës në sektorë të zgjedhur të punësimit (</w:t>
      </w:r>
      <w:r w:rsidR="00AB26F8" w:rsidRPr="00AB26F8">
        <w:rPr>
          <w:rFonts w:ascii="Times New Roman" w:eastAsia="Times New Roman" w:hAnsi="Times New Roman" w:cs="Times New Roman"/>
          <w:bCs/>
          <w:sz w:val="24"/>
          <w:szCs w:val="24"/>
        </w:rPr>
        <w:t>administrate shtet</w:t>
      </w:r>
      <w:r w:rsidR="008143E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AB26F8" w:rsidRPr="00AB26F8">
        <w:rPr>
          <w:rFonts w:ascii="Times New Roman" w:eastAsia="Times New Roman" w:hAnsi="Times New Roman" w:cs="Times New Roman"/>
          <w:bCs/>
          <w:sz w:val="24"/>
          <w:szCs w:val="24"/>
        </w:rPr>
        <w:t xml:space="preserve">rore, </w:t>
      </w:r>
      <w:r w:rsidRPr="00AB26F8">
        <w:rPr>
          <w:rFonts w:ascii="Times New Roman" w:eastAsia="Times New Roman" w:hAnsi="Times New Roman" w:cs="Times New Roman"/>
          <w:bCs/>
          <w:sz w:val="24"/>
          <w:szCs w:val="24"/>
        </w:rPr>
        <w:t>kujdes shëndetësor, sport profesional, profesione mësimdhënieje, shërbime sociale), duke përfshirë format më të përhapura të ngacmimit seksual dhe kushtet e rrezikut (p.sh. informacion rreth kur, kush, kushte të tjera) dhe identifikimi i grupeve specifike "në rrezik" duke aplikuar qasjen ndërsektoriale;</w:t>
      </w:r>
    </w:p>
    <w:bookmarkEnd w:id="0"/>
    <w:p w14:paraId="534CB13B" w14:textId="77777777" w:rsidR="00AB26F8" w:rsidRDefault="00AB26F8" w:rsidP="0071400E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057F60" w14:textId="77777777" w:rsidR="00AB26F8" w:rsidRDefault="00AB26F8" w:rsidP="0071400E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0AA63C" w14:textId="131D16CE" w:rsidR="00F2392B" w:rsidRDefault="00AB26F8" w:rsidP="00875A0B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Fusha e sh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rbimit t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ekspertiz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F2392B" w:rsidRP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3DBFBB28" w14:textId="77777777" w:rsidR="00AB26F8" w:rsidRPr="00875A0B" w:rsidRDefault="00AB26F8" w:rsidP="00AB26F8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9FE4377" w14:textId="2ADE7A4A" w:rsidR="00CF3D95" w:rsidRPr="00B64EE2" w:rsidRDefault="00CF3D95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4EE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rcaktimi dhe hartimi i metodologjis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 w:rsidRPr="00B64EE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 studimit p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r prevalenc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n e ngacmimit seksual n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 vendin e pun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s n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 administrat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n publike.</w:t>
      </w:r>
    </w:p>
    <w:p w14:paraId="3FAE1E81" w14:textId="157C1138" w:rsidR="00B90C37" w:rsidRPr="00B64EE2" w:rsidRDefault="00CF3D95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4EE2">
        <w:rPr>
          <w:rFonts w:ascii="Times New Roman" w:eastAsia="Times New Roman" w:hAnsi="Times New Roman" w:cs="Times New Roman"/>
          <w:sz w:val="24"/>
          <w:szCs w:val="24"/>
        </w:rPr>
        <w:t>Analizim</w:t>
      </w:r>
      <w:r w:rsidR="00B90C37" w:rsidRPr="00B64EE2">
        <w:rPr>
          <w:rFonts w:ascii="Times New Roman" w:eastAsia="Times New Roman" w:hAnsi="Times New Roman" w:cs="Times New Roman"/>
          <w:sz w:val="24"/>
          <w:szCs w:val="24"/>
        </w:rPr>
        <w:t xml:space="preserve"> i ligjeve, rregulloreve dhe politikave kombëtare 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q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 rregullojn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 marrdh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niet e punës, si dhe mekanizmat mbrojt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s dhe raportues</w:t>
      </w:r>
      <w:r w:rsidR="00AB26F8">
        <w:rPr>
          <w:rFonts w:ascii="Times New Roman" w:eastAsia="Times New Roman" w:hAnsi="Times New Roman" w:cs="Times New Roman"/>
          <w:sz w:val="24"/>
          <w:szCs w:val="24"/>
        </w:rPr>
        <w:t xml:space="preserve"> mbi </w:t>
      </w:r>
      <w:r w:rsidR="00AB26F8" w:rsidRPr="00B64EE2">
        <w:rPr>
          <w:rFonts w:ascii="Times New Roman" w:eastAsia="Times New Roman" w:hAnsi="Times New Roman" w:cs="Times New Roman"/>
          <w:sz w:val="24"/>
          <w:szCs w:val="24"/>
        </w:rPr>
        <w:t xml:space="preserve">ngacmimin seksual në vendin e </w:t>
      </w:r>
      <w:proofErr w:type="gramStart"/>
      <w:r w:rsidR="00AB26F8" w:rsidRPr="00B64EE2">
        <w:rPr>
          <w:rFonts w:ascii="Times New Roman" w:eastAsia="Times New Roman" w:hAnsi="Times New Roman" w:cs="Times New Roman"/>
          <w:sz w:val="24"/>
          <w:szCs w:val="24"/>
        </w:rPr>
        <w:t>punës.në</w:t>
      </w:r>
      <w:proofErr w:type="gramEnd"/>
      <w:r w:rsidR="00AB26F8" w:rsidRPr="00B64EE2">
        <w:rPr>
          <w:rFonts w:ascii="Times New Roman" w:eastAsia="Times New Roman" w:hAnsi="Times New Roman" w:cs="Times New Roman"/>
          <w:sz w:val="24"/>
          <w:szCs w:val="24"/>
        </w:rPr>
        <w:t xml:space="preserve"> kuadër të të drejtave të njeriut, diskriminimit dhe barazisë gjinore. </w:t>
      </w:r>
    </w:p>
    <w:p w14:paraId="15D50A4A" w14:textId="5936C181" w:rsidR="00B90C37" w:rsidRPr="00B64EE2" w:rsidRDefault="00B90C37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Kryerja e analizës së boshllëqeve ligjore në </w:t>
      </w:r>
      <w:r w:rsidR="00CF3D95" w:rsidRPr="00B64EE2">
        <w:rPr>
          <w:rFonts w:ascii="Times New Roman" w:eastAsia="Times New Roman" w:hAnsi="Times New Roman" w:cs="Times New Roman"/>
          <w:sz w:val="24"/>
          <w:szCs w:val="24"/>
        </w:rPr>
        <w:t>raport m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F3D95" w:rsidRPr="00B64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925" w:rsidRPr="00B64EE2">
        <w:rPr>
          <w:rFonts w:ascii="Times New Roman" w:eastAsia="Times New Roman" w:hAnsi="Times New Roman" w:cs="Times New Roman"/>
          <w:sz w:val="24"/>
          <w:szCs w:val="24"/>
        </w:rPr>
        <w:t>jurisprudenc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 w:rsidRPr="00B64EE2">
        <w:rPr>
          <w:rFonts w:ascii="Times New Roman" w:eastAsia="Times New Roman" w:hAnsi="Times New Roman" w:cs="Times New Roman"/>
          <w:sz w:val="24"/>
          <w:szCs w:val="24"/>
        </w:rPr>
        <w:t>n nd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 w:rsidRPr="00B64EE2">
        <w:rPr>
          <w:rFonts w:ascii="Times New Roman" w:eastAsia="Times New Roman" w:hAnsi="Times New Roman" w:cs="Times New Roman"/>
          <w:sz w:val="24"/>
          <w:szCs w:val="24"/>
        </w:rPr>
        <w:t>rkomb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 w:rsidRPr="00B64EE2">
        <w:rPr>
          <w:rFonts w:ascii="Times New Roman" w:eastAsia="Times New Roman" w:hAnsi="Times New Roman" w:cs="Times New Roman"/>
          <w:sz w:val="24"/>
          <w:szCs w:val="24"/>
        </w:rPr>
        <w:t>atre si psh: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 me Konventën 190 të ILO-s, CEDA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-n, Direktivat e BE-së, etj</w:t>
      </w:r>
      <w:r w:rsidR="00AB2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205549409"/>
      <w:r w:rsidR="00AB26F8">
        <w:rPr>
          <w:rFonts w:ascii="Times New Roman" w:eastAsia="Times New Roman" w:hAnsi="Times New Roman" w:cs="Times New Roman"/>
          <w:sz w:val="24"/>
          <w:szCs w:val="24"/>
        </w:rPr>
        <w:t xml:space="preserve">mbi </w:t>
      </w:r>
      <w:r w:rsidR="00AB26F8" w:rsidRPr="00B64EE2">
        <w:rPr>
          <w:rFonts w:ascii="Times New Roman" w:eastAsia="Times New Roman" w:hAnsi="Times New Roman" w:cs="Times New Roman"/>
          <w:sz w:val="24"/>
          <w:szCs w:val="24"/>
        </w:rPr>
        <w:t xml:space="preserve">ngacmimin seksual në vendin e </w:t>
      </w:r>
      <w:proofErr w:type="gramStart"/>
      <w:r w:rsidR="00AB26F8" w:rsidRPr="00B64EE2">
        <w:rPr>
          <w:rFonts w:ascii="Times New Roman" w:eastAsia="Times New Roman" w:hAnsi="Times New Roman" w:cs="Times New Roman"/>
          <w:sz w:val="24"/>
          <w:szCs w:val="24"/>
        </w:rPr>
        <w:t>punës.në</w:t>
      </w:r>
      <w:proofErr w:type="gramEnd"/>
      <w:r w:rsidR="00AB26F8" w:rsidRPr="00B64EE2">
        <w:rPr>
          <w:rFonts w:ascii="Times New Roman" w:eastAsia="Times New Roman" w:hAnsi="Times New Roman" w:cs="Times New Roman"/>
          <w:sz w:val="24"/>
          <w:szCs w:val="24"/>
        </w:rPr>
        <w:t xml:space="preserve"> kuadër të të drejtave të njeriut, diskriminimit dhe barazisë gjinore. </w:t>
      </w:r>
      <w:bookmarkEnd w:id="1"/>
    </w:p>
    <w:p w14:paraId="28F8810A" w14:textId="6E3210C6" w:rsidR="00B90C37" w:rsidRPr="00B64EE2" w:rsidRDefault="00B90C37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4EE2">
        <w:rPr>
          <w:rFonts w:ascii="Times New Roman" w:eastAsia="Times New Roman" w:hAnsi="Times New Roman" w:cs="Times New Roman"/>
          <w:sz w:val="24"/>
          <w:szCs w:val="24"/>
        </w:rPr>
        <w:t>Analizimi i jurisprudencës dhe praktikave të zbatimit (administrative dhe gjyqësore).</w:t>
      </w:r>
    </w:p>
    <w:p w14:paraId="607B3366" w14:textId="11BA7731" w:rsidR="00B90C37" w:rsidRPr="00B64EE2" w:rsidRDefault="00B90C37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4EE2">
        <w:rPr>
          <w:rFonts w:ascii="Times New Roman" w:eastAsia="Times New Roman" w:hAnsi="Times New Roman" w:cs="Times New Roman"/>
          <w:sz w:val="24"/>
          <w:szCs w:val="24"/>
        </w:rPr>
        <w:t xml:space="preserve">Hartimi i propozimeve për </w:t>
      </w:r>
      <w:r w:rsidR="00415925" w:rsidRPr="00B64EE2">
        <w:rPr>
          <w:rFonts w:ascii="Times New Roman" w:eastAsia="Times New Roman" w:hAnsi="Times New Roman" w:cs="Times New Roman"/>
          <w:sz w:val="24"/>
          <w:szCs w:val="24"/>
        </w:rPr>
        <w:t>ndryshime ligjore t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 w:rsidRPr="00B64EE2">
        <w:rPr>
          <w:rFonts w:ascii="Times New Roman" w:eastAsia="Times New Roman" w:hAnsi="Times New Roman" w:cs="Times New Roman"/>
          <w:sz w:val="24"/>
          <w:szCs w:val="24"/>
        </w:rPr>
        <w:t xml:space="preserve"> nevojshme.</w:t>
      </w:r>
    </w:p>
    <w:p w14:paraId="21E412CC" w14:textId="76CC99A6" w:rsidR="00415925" w:rsidRDefault="00415925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4EE2">
        <w:rPr>
          <w:rFonts w:ascii="Times New Roman" w:eastAsia="Times New Roman" w:hAnsi="Times New Roman" w:cs="Times New Roman"/>
          <w:sz w:val="24"/>
          <w:szCs w:val="24"/>
        </w:rPr>
        <w:t>Hartim dhe propozime p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r rregullore dhe praktika p</w:t>
      </w:r>
      <w:r w:rsidR="00B64EE2" w:rsidRPr="00B64EE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r mbrojtjen dhe raportimin e rasteve dhe nd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64EE2">
        <w:rPr>
          <w:rFonts w:ascii="Times New Roman" w:eastAsia="Times New Roman" w:hAnsi="Times New Roman" w:cs="Times New Roman"/>
          <w:sz w:val="24"/>
          <w:szCs w:val="24"/>
        </w:rPr>
        <w:t>sim.</w:t>
      </w:r>
    </w:p>
    <w:p w14:paraId="5ACC7976" w14:textId="518ECF41" w:rsidR="00B64EE2" w:rsidRDefault="00B64EE2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Takime dhe trajime 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ndryshme mbi zbatimin e </w:t>
      </w:r>
      <w:r w:rsidR="00327694">
        <w:rPr>
          <w:rFonts w:ascii="Times New Roman" w:eastAsia="Times New Roman" w:hAnsi="Times New Roman" w:cs="Times New Roman"/>
          <w:sz w:val="24"/>
          <w:szCs w:val="24"/>
        </w:rPr>
        <w:t xml:space="preserve">manualit 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 xml:space="preserve"> punonj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 xml:space="preserve">sve </w:t>
      </w:r>
      <w:r w:rsidR="00327694"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programit </w:t>
      </w:r>
      <w:r w:rsidR="003276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27694">
        <w:rPr>
          <w:rFonts w:ascii="Times New Roman" w:eastAsia="Times New Roman" w:hAnsi="Times New Roman" w:cs="Times New Roman"/>
          <w:sz w:val="24"/>
          <w:szCs w:val="24"/>
        </w:rPr>
        <w:t xml:space="preserve"> parandalimit dhe raportimit.</w:t>
      </w:r>
    </w:p>
    <w:p w14:paraId="757CEDED" w14:textId="292A48D4" w:rsidR="00D11863" w:rsidRPr="00297D72" w:rsidRDefault="00297D72" w:rsidP="00297D7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punim me grupin e ekspert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 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tjer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qasje 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unifikuar dhe 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kordinuar p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tu </w:t>
      </w:r>
      <w:r w:rsidR="00D11863" w:rsidRPr="00297D72">
        <w:rPr>
          <w:rFonts w:ascii="Times New Roman" w:eastAsia="Times New Roman" w:hAnsi="Times New Roman" w:cs="Times New Roman"/>
          <w:sz w:val="24"/>
          <w:szCs w:val="24"/>
        </w:rPr>
        <w:t>aplikuar në degën ligjore dhe të shkencave sociale të hulumtimit. Ata do të bien dakord për hartimin e hulumtimit dhe do të punojnë në zhvillimin e një seti mjetesh kërkimore duke përfshirë anketën.</w:t>
      </w:r>
    </w:p>
    <w:p w14:paraId="4B8BF5CA" w14:textId="77777777" w:rsidR="00297D72" w:rsidRDefault="00D11863" w:rsidP="00297D72">
      <w:pPr>
        <w:pStyle w:val="ListParagraph"/>
        <w:spacing w:before="100" w:beforeAutospacing="1" w:after="100" w:afterAutospacing="1" w:line="276" w:lineRule="auto"/>
        <w:ind w:left="50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1863">
        <w:rPr>
          <w:rFonts w:ascii="Times New Roman" w:eastAsia="Times New Roman" w:hAnsi="Times New Roman" w:cs="Times New Roman"/>
          <w:sz w:val="24"/>
          <w:szCs w:val="24"/>
        </w:rPr>
        <w:t xml:space="preserve">Për të rritur shkëmbimin e ekspertizës midis ekipit të ekspertëve të hulumtimit të konsorciumit të projektit dhe ekspertëve të tjerë në këtë fushë, do të organizohet një seminar mbi hulumtimin e ngacmimit seksual. Do të ftohen ekspertë dhe studiues nga FRA, EIGE, NEB të tjera dhe agjenci kërkimore. </w:t>
      </w:r>
    </w:p>
    <w:p w14:paraId="7DBB34FE" w14:textId="1FF9C1C9" w:rsidR="00D11863" w:rsidRPr="00D11863" w:rsidRDefault="00D11863" w:rsidP="00297D72">
      <w:pPr>
        <w:pStyle w:val="ListParagraph"/>
        <w:spacing w:before="100" w:beforeAutospacing="1" w:after="100" w:afterAutospacing="1" w:line="276" w:lineRule="auto"/>
        <w:ind w:left="50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1863">
        <w:rPr>
          <w:rFonts w:ascii="Times New Roman" w:eastAsia="Times New Roman" w:hAnsi="Times New Roman" w:cs="Times New Roman"/>
          <w:sz w:val="24"/>
          <w:szCs w:val="24"/>
        </w:rPr>
        <w:t>Kjo njohuri e ndarë do të shtohet për të rritur plotësueshmërinë e hulumtimit me të dhënat e FRA dhe EUROSTAT dhe përsëritshmërinë e hulumtimit nga EB të tjera.</w:t>
      </w:r>
    </w:p>
    <w:p w14:paraId="11ECF41B" w14:textId="77777777" w:rsidR="00D11863" w:rsidRPr="00D11863" w:rsidRDefault="00D11863" w:rsidP="00D11863">
      <w:pPr>
        <w:pStyle w:val="ListParagraph"/>
        <w:spacing w:before="100" w:beforeAutospacing="1" w:after="100" w:afterAutospacing="1" w:line="276" w:lineRule="auto"/>
        <w:ind w:left="502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181A9F3" w14:textId="3F1AB950" w:rsidR="00F2392B" w:rsidRPr="00875A0B" w:rsidRDefault="00AB26F8" w:rsidP="00875A0B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Rezulatatet</w:t>
      </w:r>
      <w:r w:rsidR="00297D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 pun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297D72">
        <w:rPr>
          <w:rFonts w:ascii="Times New Roman" w:eastAsia="Times New Roman" w:hAnsi="Times New Roman" w:cs="Times New Roman"/>
          <w:b/>
          <w:bCs/>
          <w:sz w:val="27"/>
          <w:szCs w:val="27"/>
        </w:rPr>
        <w:t>s s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297D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ekspertiz</w:t>
      </w:r>
      <w:r w:rsidR="008143E8">
        <w:rPr>
          <w:rFonts w:ascii="Times New Roman" w:eastAsia="Times New Roman" w:hAnsi="Times New Roman" w:cs="Times New Roman"/>
          <w:b/>
          <w:bCs/>
          <w:sz w:val="27"/>
          <w:szCs w:val="27"/>
        </w:rPr>
        <w:t>ë</w:t>
      </w:r>
      <w:r w:rsidR="00297D72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F2392B" w:rsidRP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2C7A2323" w14:textId="77777777" w:rsidR="0027765C" w:rsidRPr="00415925" w:rsidRDefault="0027765C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91C">
        <w:rPr>
          <w:rFonts w:ascii="Times New Roman" w:hAnsi="Times New Roman" w:cs="Times New Roman"/>
          <w:sz w:val="24"/>
          <w:szCs w:val="24"/>
        </w:rPr>
        <w:t>Research tool-kit</w:t>
      </w:r>
    </w:p>
    <w:p w14:paraId="3E2DD4BA" w14:textId="4C829428" w:rsidR="00415925" w:rsidRPr="00415925" w:rsidRDefault="00415925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 kombëtar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mbi kuadrin ligjor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>, social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dhe praktikën gjyqësore në lidhje me </w:t>
      </w:r>
      <w:r>
        <w:rPr>
          <w:rFonts w:ascii="Times New Roman" w:eastAsia="Times New Roman" w:hAnsi="Times New Roman" w:cs="Times New Roman"/>
          <w:sz w:val="24"/>
          <w:szCs w:val="24"/>
        </w:rPr>
        <w:t>ngacmimin seksual.</w:t>
      </w:r>
    </w:p>
    <w:p w14:paraId="7F46B7F0" w14:textId="3EACC444" w:rsidR="00415925" w:rsidRPr="00415925" w:rsidRDefault="00BB3557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>orkshop/ Trajnim</w:t>
      </w:r>
      <w:r w:rsidR="00415925" w:rsidRPr="00415925">
        <w:rPr>
          <w:rFonts w:ascii="Times New Roman" w:eastAsia="Times New Roman" w:hAnsi="Times New Roman" w:cs="Times New Roman"/>
          <w:sz w:val="24"/>
          <w:szCs w:val="24"/>
        </w:rPr>
        <w:t xml:space="preserve"> për gjyqtarë dhe profesionistë të tjerë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 xml:space="preserve"> drejt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>s n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 xml:space="preserve"> lidhje m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 xml:space="preserve"> drejtat e njeriut, mbrojtjen nga diskriminimi, barazin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 xml:space="preserve"> gjinore dhe ngacmimin seksual n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>
        <w:rPr>
          <w:rFonts w:ascii="Times New Roman" w:eastAsia="Times New Roman" w:hAnsi="Times New Roman" w:cs="Times New Roman"/>
          <w:sz w:val="24"/>
          <w:szCs w:val="24"/>
        </w:rPr>
        <w:t xml:space="preserve"> vendin e punes.</w:t>
      </w:r>
    </w:p>
    <w:p w14:paraId="570B6042" w14:textId="47CF62E4" w:rsidR="00415925" w:rsidRPr="00415925" w:rsidRDefault="00415925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Studim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kombëtar kërkimore mbi </w:t>
      </w:r>
      <w:r>
        <w:rPr>
          <w:rFonts w:ascii="Times New Roman" w:eastAsia="Times New Roman" w:hAnsi="Times New Roman" w:cs="Times New Roman"/>
          <w:sz w:val="24"/>
          <w:szCs w:val="24"/>
        </w:rPr>
        <w:t>prevalenc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ngacmimit seksual n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vendin e pun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publike.</w:t>
      </w:r>
    </w:p>
    <w:p w14:paraId="2F53F7B9" w14:textId="6B296AD7" w:rsidR="00415925" w:rsidRPr="00297D72" w:rsidRDefault="00415925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Evente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prezantimin</w:t>
      </w:r>
      <w:r w:rsidRPr="00415925">
        <w:rPr>
          <w:rFonts w:ascii="Times New Roman" w:eastAsia="Times New Roman" w:hAnsi="Times New Roman" w:cs="Times New Roman"/>
          <w:sz w:val="24"/>
          <w:szCs w:val="24"/>
        </w:rPr>
        <w:t xml:space="preserve"> e gjetjeve nga raporti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 xml:space="preserve"> dhe t</w:t>
      </w:r>
      <w:r w:rsidR="00297D72" w:rsidRPr="00415925">
        <w:rPr>
          <w:rFonts w:ascii="Times New Roman" w:eastAsia="Times New Roman" w:hAnsi="Times New Roman" w:cs="Times New Roman"/>
          <w:sz w:val="24"/>
          <w:szCs w:val="24"/>
        </w:rPr>
        <w:t>ryeza të rrumbullakëta kombëtare me palët e interesuara</w:t>
      </w:r>
      <w:r w:rsidR="0029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33060" w14:textId="09DA101D" w:rsidR="00415925" w:rsidRPr="00415925" w:rsidRDefault="00297D72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Adaptimi i 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Manual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 xml:space="preserve"> për punonj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sit</w:t>
      </w:r>
      <w:r w:rsidR="00415925" w:rsidRPr="0041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institucionet e barazis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5925" w:rsidRPr="00415925">
        <w:rPr>
          <w:rFonts w:ascii="Times New Roman" w:eastAsia="Times New Roman" w:hAnsi="Times New Roman" w:cs="Times New Roman"/>
          <w:sz w:val="24"/>
          <w:szCs w:val="24"/>
        </w:rPr>
        <w:t xml:space="preserve"> dhe palët e interesuara publike mbi zbatimin e masave parandaluese në vendet e punës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sipas </w:t>
      </w:r>
    </w:p>
    <w:p w14:paraId="4270B45F" w14:textId="5ED01772" w:rsidR="00415925" w:rsidRPr="00415925" w:rsidRDefault="00415925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25">
        <w:rPr>
          <w:rFonts w:ascii="Times New Roman" w:eastAsia="Times New Roman" w:hAnsi="Times New Roman" w:cs="Times New Roman"/>
          <w:sz w:val="24"/>
          <w:szCs w:val="24"/>
        </w:rPr>
        <w:t>Dokument politikash me rekom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andime për institucione q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 xml:space="preserve"> mbrojn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 xml:space="preserve"> punonj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sit nga diskrimnimi dhe ngacmimi seksual.</w:t>
      </w:r>
    </w:p>
    <w:p w14:paraId="07C84530" w14:textId="77777777" w:rsidR="00297D72" w:rsidRDefault="00297D72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25">
        <w:rPr>
          <w:rFonts w:ascii="Times New Roman" w:eastAsia="Times New Roman" w:hAnsi="Times New Roman" w:cs="Times New Roman"/>
          <w:sz w:val="24"/>
          <w:szCs w:val="24"/>
        </w:rPr>
        <w:t>Materiale burimore për zbatimin e masave parandaluese në vendet e punës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online toolbox</w:t>
      </w:r>
    </w:p>
    <w:p w14:paraId="6A9BCAEA" w14:textId="0D16B482" w:rsidR="00415925" w:rsidRPr="00415925" w:rsidRDefault="00415925" w:rsidP="00297D7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25">
        <w:rPr>
          <w:rFonts w:ascii="Times New Roman" w:eastAsia="Times New Roman" w:hAnsi="Times New Roman" w:cs="Times New Roman"/>
          <w:sz w:val="24"/>
          <w:szCs w:val="24"/>
        </w:rPr>
        <w:t>Draft ndryshimesh ligjore dhe/ose propozime politikash</w:t>
      </w:r>
      <w:r w:rsidR="00B64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F2470" w14:textId="194B0DC3" w:rsidR="00B64EE2" w:rsidRPr="00875A0B" w:rsidRDefault="00B64EE2" w:rsidP="00875A0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5A0B">
        <w:rPr>
          <w:rFonts w:ascii="Times New Roman" w:eastAsia="Times New Roman" w:hAnsi="Times New Roman" w:cs="Times New Roman"/>
          <w:b/>
          <w:bCs/>
          <w:sz w:val="27"/>
          <w:szCs w:val="27"/>
        </w:rPr>
        <w:t>Kualifikimet:</w:t>
      </w:r>
    </w:p>
    <w:p w14:paraId="4E4AB6C9" w14:textId="77777777" w:rsidR="00B64EE2" w:rsidRPr="00B64EE2" w:rsidRDefault="00B64EE2" w:rsidP="00B64E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BCC7868" w14:textId="77777777" w:rsidR="00297D72" w:rsidRDefault="00297D72" w:rsidP="00297D72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CV e aplikantit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 historikun e kualifikimeve dhe aft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sive</w:t>
      </w:r>
    </w:p>
    <w:p w14:paraId="7E33FB67" w14:textId="77777777" w:rsidR="00297D72" w:rsidRPr="00A64513" w:rsidRDefault="00297D72" w:rsidP="00297D72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Diplomë Master në Sociologji, Studime Gjinore, Politika Publike apo fusha të ngjashme</w:t>
      </w:r>
    </w:p>
    <w:p w14:paraId="2B40A584" w14:textId="77777777" w:rsidR="00297D72" w:rsidRPr="00A64513" w:rsidRDefault="00297D72" w:rsidP="00297D72">
      <w:pPr>
        <w:pStyle w:val="ListBullet"/>
        <w:numPr>
          <w:ilvl w:val="1"/>
          <w:numId w:val="3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Minimumi 5 vite përvojë në zhvillim social, veçanërisht në fushën e dhunës me bazë gjinore ose zhvillimit organizativ.</w:t>
      </w:r>
    </w:p>
    <w:p w14:paraId="6A1A7F9C" w14:textId="77777777" w:rsidR="00297D72" w:rsidRPr="00A64513" w:rsidRDefault="00297D72" w:rsidP="00297D72">
      <w:pPr>
        <w:pStyle w:val="ListBullet"/>
        <w:numPr>
          <w:ilvl w:val="1"/>
          <w:numId w:val="3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Minimumi 5 vjet përvojë në legjislacion, veçanërisht në marrdheniet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pun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sim ose ligjin kundër diskriminimit, dhe barazinë gjinore.</w:t>
      </w:r>
    </w:p>
    <w:p w14:paraId="159E6887" w14:textId="77777777" w:rsidR="00297D72" w:rsidRDefault="00297D72" w:rsidP="00297D72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shmi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 realizimin e studimvve dhe analizave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ndryshme ligjore, kombetare dhe 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rkomb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tare.</w:t>
      </w:r>
    </w:p>
    <w:p w14:paraId="791CC93F" w14:textId="77777777" w:rsidR="00297D72" w:rsidRDefault="00297D72" w:rsidP="00297D72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shmi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r realizimin e trajnimeve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ndryshme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fush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>n e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drejtave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Cs/>
          <w:sz w:val="24"/>
          <w:szCs w:val="24"/>
        </w:rPr>
        <w:t xml:space="preserve"> njeriut, mbrojtjen nga diskriminimi dhe barazi gjinore.</w:t>
      </w:r>
    </w:p>
    <w:p w14:paraId="60617DA8" w14:textId="77777777" w:rsidR="00297D72" w:rsidRPr="00A64513" w:rsidRDefault="00297D72" w:rsidP="00297D72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Përvojë e dëshmuar në punë në grup, me bazë në komunitet apo në sektorin publik në Shqipëri ose rajon</w:t>
      </w:r>
    </w:p>
    <w:p w14:paraId="171E74F8" w14:textId="77777777" w:rsidR="00297D72" w:rsidRPr="00A64513" w:rsidRDefault="00297D72" w:rsidP="00297D72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513">
        <w:rPr>
          <w:rFonts w:ascii="Times New Roman" w:hAnsi="Times New Roman" w:cs="Times New Roman"/>
          <w:sz w:val="24"/>
          <w:szCs w:val="24"/>
          <w:lang w:val="sq-AL"/>
        </w:rPr>
        <w:t>Aftësi të forta në ndërmjetësim dhe kompetencë kulturore</w:t>
      </w:r>
    </w:p>
    <w:p w14:paraId="1DB78BF5" w14:textId="77777777" w:rsidR="00B64EE2" w:rsidRDefault="00B64EE2" w:rsidP="00C7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0EECD" w14:textId="77777777" w:rsidR="00B64EE2" w:rsidRDefault="00B64EE2" w:rsidP="00C7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E7EA7" w14:textId="4FABFEDC" w:rsidR="00297D72" w:rsidRPr="00A64513" w:rsidRDefault="00297D72" w:rsidP="00297D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513">
        <w:rPr>
          <w:rFonts w:ascii="Times New Roman" w:eastAsia="Times New Roman" w:hAnsi="Times New Roman" w:cs="Times New Roman"/>
          <w:b/>
          <w:sz w:val="24"/>
          <w:szCs w:val="24"/>
        </w:rPr>
        <w:t>Koh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A64513">
        <w:rPr>
          <w:rFonts w:ascii="Times New Roman" w:eastAsia="Times New Roman" w:hAnsi="Times New Roman" w:cs="Times New Roman"/>
          <w:b/>
          <w:sz w:val="24"/>
          <w:szCs w:val="24"/>
        </w:rPr>
        <w:t>zgjatja</w:t>
      </w:r>
    </w:p>
    <w:p w14:paraId="51CD9F77" w14:textId="77777777" w:rsidR="00297D72" w:rsidRDefault="00297D72" w:rsidP="00297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B670E" w14:textId="5870E8BC" w:rsidR="00297D72" w:rsidRDefault="00297D72" w:rsidP="00297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Eksperti ligjor do të ofroj shërbimin e tij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/saj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përgjat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një përiudhë kohore </w:t>
      </w:r>
      <w:r w:rsidRPr="00D73B8F">
        <w:rPr>
          <w:rFonts w:ascii="Times New Roman" w:eastAsia="Times New Roman" w:hAnsi="Times New Roman" w:cs="Times New Roman"/>
          <w:sz w:val="24"/>
          <w:szCs w:val="24"/>
        </w:rPr>
        <w:t>prej 9 muajsh nga data e nënshkrimit të kontratës, për minimum 25 ditë punë dhe max 30</w:t>
      </w:r>
      <w:r w:rsidR="008143E8">
        <w:rPr>
          <w:rFonts w:ascii="Times New Roman" w:eastAsia="Times New Roman" w:hAnsi="Times New Roman" w:cs="Times New Roman"/>
          <w:sz w:val="24"/>
          <w:szCs w:val="24"/>
        </w:rPr>
        <w:t xml:space="preserve"> ditë.</w:t>
      </w:r>
    </w:p>
    <w:p w14:paraId="38679914" w14:textId="76A1131D" w:rsidR="00297D72" w:rsidRDefault="00297D72" w:rsidP="00297D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C673AF2" w14:textId="77777777" w:rsidR="00297D72" w:rsidRDefault="00297D72" w:rsidP="00297D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9687824" w14:textId="77777777" w:rsidR="00297D72" w:rsidRDefault="00297D72" w:rsidP="00297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MËNYRA E VLERËSIMIT TË KANDIDATËVE</w:t>
      </w:r>
    </w:p>
    <w:p w14:paraId="6A37B9B5" w14:textId="77777777" w:rsidR="00B15B61" w:rsidRDefault="00297D72" w:rsidP="00297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Kandidatët do të vlerësohen për </w:t>
      </w:r>
    </w:p>
    <w:p w14:paraId="47CEDBAF" w14:textId="388687EB" w:rsidR="00B15B61" w:rsidRDefault="00B15B61" w:rsidP="00B15B61">
      <w:pPr>
        <w:pStyle w:val="ListParagraph"/>
        <w:numPr>
          <w:ilvl w:val="0"/>
          <w:numId w:val="3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Eksperiencën e tyre të mëparshme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D72"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përvojën, trajnimet apo kualifikimet e lidhura me fushën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76B0F"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pikë</w:t>
      </w:r>
    </w:p>
    <w:p w14:paraId="26DBE679" w14:textId="3849B3B8" w:rsidR="00B15B61" w:rsidRDefault="00297D72" w:rsidP="00297D72">
      <w:pPr>
        <w:pStyle w:val="ListParagraph"/>
        <w:numPr>
          <w:ilvl w:val="0"/>
          <w:numId w:val="3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çertifikimin pozitiv ose për vlerësimet e rezultateve individale në punë në rastet kur procesi i çertifikimit nuk është kryer</w:t>
      </w:r>
      <w:r w:rsidR="0066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(nese ka</w:t>
      </w:r>
      <w:r w:rsidR="00972A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76B0F"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pikë</w:t>
      </w:r>
    </w:p>
    <w:p w14:paraId="535202C4" w14:textId="788F7906" w:rsidR="00B15B61" w:rsidRPr="00E76B0F" w:rsidRDefault="00297D72" w:rsidP="00297D72">
      <w:pPr>
        <w:pStyle w:val="ListParagraph"/>
        <w:numPr>
          <w:ilvl w:val="0"/>
          <w:numId w:val="3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Njohuritë, aftësitë, kompetencën në lidhje me shërbimin e kërkuar;</w:t>
      </w:r>
      <w:r w:rsidR="00E7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B0F"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2" w:name="_GoBack"/>
      <w:bookmarkEnd w:id="2"/>
      <w:r w:rsidR="00E76B0F"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pikë</w:t>
      </w:r>
    </w:p>
    <w:p w14:paraId="574BEF49" w14:textId="3322E280" w:rsidR="00B15B61" w:rsidRDefault="00297D72" w:rsidP="00297D72">
      <w:pPr>
        <w:pStyle w:val="ListParagraph"/>
        <w:numPr>
          <w:ilvl w:val="0"/>
          <w:numId w:val="3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>Ide dhe metoda pune innovative;</w:t>
      </w:r>
      <w:r w:rsidR="00E7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B0F" w:rsidRPr="00E76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pikë</w:t>
      </w:r>
    </w:p>
    <w:p w14:paraId="096F754D" w14:textId="3C6F322D" w:rsidR="00297D72" w:rsidRPr="00B15B61" w:rsidRDefault="00297D72" w:rsidP="00297D72">
      <w:pPr>
        <w:pStyle w:val="ListParagraph"/>
        <w:numPr>
          <w:ilvl w:val="0"/>
          <w:numId w:val="3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Ofertën ekonomike më të ulet të vlerësuar – </w:t>
      </w:r>
      <w:r w:rsidRPr="00B15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Oferta është objekt negocimi</w:t>
      </w:r>
      <w:r w:rsidR="00B15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="00E76B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B15B61" w:rsidRPr="00806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 pikë</w:t>
      </w:r>
    </w:p>
    <w:p w14:paraId="660358A3" w14:textId="77777777" w:rsidR="00B15B61" w:rsidRDefault="00B15B61" w:rsidP="00297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3CB30" w14:textId="2F96642B" w:rsidR="00297D72" w:rsidRDefault="00297D72" w:rsidP="00297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066504A" w14:textId="77777777" w:rsidR="00E76B0F" w:rsidRDefault="00297D72" w:rsidP="00297D72">
      <w:pPr>
        <w:rPr>
          <w:rFonts w:ascii="Times New Roman" w:hAnsi="Times New Roman" w:cs="Times New Roman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t xml:space="preserve">Komisioni në përfundim të vlerësimit,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143E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dosjes </w:t>
      </w:r>
      <w:r w:rsidRPr="000703E4">
        <w:rPr>
          <w:rFonts w:ascii="Times New Roman" w:hAnsi="Times New Roman" w:cs="Times New Roman"/>
          <w:sz w:val="24"/>
          <w:szCs w:val="24"/>
        </w:rPr>
        <w:t>njofton individualisht kandidatët që kanë konkuruar për rezultatin e tyre</w:t>
      </w:r>
    </w:p>
    <w:p w14:paraId="055F4D95" w14:textId="43BC0DB2" w:rsidR="00297D72" w:rsidRDefault="00297D72" w:rsidP="00297D72">
      <w:pPr>
        <w:rPr>
          <w:rFonts w:ascii="Times New Roman" w:hAnsi="Times New Roman" w:cs="Times New Roman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t xml:space="preserve">Kandidatët kanë të drejtë të bëjnë ankim me shkrim në Komisionin e Brendshëm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143E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Vler</w:t>
      </w:r>
      <w:r w:rsidR="008143E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simit. </w:t>
      </w:r>
      <w:r w:rsidRPr="000703E4">
        <w:rPr>
          <w:rFonts w:ascii="Times New Roman" w:hAnsi="Times New Roman" w:cs="Times New Roman"/>
          <w:sz w:val="24"/>
          <w:szCs w:val="24"/>
        </w:rPr>
        <w:t xml:space="preserve">për rezultatin e vlerësimit, brenda 3(tre) ditëve kalendarike nga data e njoftimit individual mbi rezultatin. </w:t>
      </w:r>
    </w:p>
    <w:p w14:paraId="34300E51" w14:textId="77777777" w:rsidR="00297D72" w:rsidRDefault="00297D72" w:rsidP="00297D72">
      <w:pPr>
        <w:rPr>
          <w:rFonts w:ascii="Times New Roman" w:hAnsi="Times New Roman" w:cs="Times New Roman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t xml:space="preserve">Ankuesi merr përgjigje brenda 3(tre) ditëve kalendarike, nga data e përfundimit të afatit të ankimit. </w:t>
      </w:r>
    </w:p>
    <w:p w14:paraId="32A21451" w14:textId="77777777" w:rsidR="00297D72" w:rsidRPr="00C25A51" w:rsidRDefault="00297D72" w:rsidP="00297D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3E4">
        <w:rPr>
          <w:rFonts w:ascii="Times New Roman" w:hAnsi="Times New Roman" w:cs="Times New Roman"/>
          <w:sz w:val="24"/>
          <w:szCs w:val="24"/>
        </w:rPr>
        <w:lastRenderedPageBreak/>
        <w:t>Komisioni brenda 24 (njëzetë e katër) orëve pas përfundimit të procedurave të ankimit, përzgjedh kandidatin, i cili renditet i pari ndër ka</w:t>
      </w:r>
      <w:r>
        <w:rPr>
          <w:rFonts w:ascii="Times New Roman" w:hAnsi="Times New Roman" w:cs="Times New Roman"/>
          <w:sz w:val="24"/>
          <w:szCs w:val="24"/>
        </w:rPr>
        <w:t>ndidatët që kanë marrë të paktën</w:t>
      </w:r>
      <w:r w:rsidRPr="000703E4">
        <w:rPr>
          <w:rFonts w:ascii="Times New Roman" w:hAnsi="Times New Roman" w:cs="Times New Roman"/>
          <w:sz w:val="24"/>
          <w:szCs w:val="24"/>
        </w:rPr>
        <w:t xml:space="preserve"> 70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F22791" w14:textId="77777777" w:rsidR="00297D72" w:rsidRPr="00C25A51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</w:pPr>
      <w:r w:rsidRPr="00C25A51">
        <w:rPr>
          <w:rFonts w:ascii="Times New Roman" w:hAnsi="Times New Roman" w:cs="Times New Roman"/>
          <w:b/>
          <w:sz w:val="32"/>
          <w:szCs w:val="32"/>
          <w:u w:val="single"/>
          <w:lang w:val="sq-AL"/>
        </w:rPr>
        <w:t>Mënyrat e dorëzimit të dokumentacionit të aplikantit:</w:t>
      </w:r>
    </w:p>
    <w:p w14:paraId="7AE4ABBB" w14:textId="77777777" w:rsidR="00297D72" w:rsidRPr="00D73B8F" w:rsidRDefault="00297D72" w:rsidP="00297D72">
      <w:pPr>
        <w:pStyle w:val="Style"/>
        <w:numPr>
          <w:ilvl w:val="2"/>
          <w:numId w:val="31"/>
        </w:numPr>
        <w:spacing w:line="312" w:lineRule="exact"/>
        <w:ind w:right="771"/>
        <w:jc w:val="both"/>
        <w:rPr>
          <w:b/>
          <w:bCs/>
          <w:color w:val="000000"/>
        </w:rPr>
      </w:pPr>
      <w:r>
        <w:rPr>
          <w:b/>
          <w:w w:val="105"/>
        </w:rPr>
        <w:t>Kandidati duhet të dorëzoje me postë</w:t>
      </w:r>
      <w:r w:rsidRPr="004F43DA">
        <w:rPr>
          <w:b/>
          <w:w w:val="105"/>
        </w:rPr>
        <w:t xml:space="preserve"> ose do</w:t>
      </w:r>
      <w:r>
        <w:rPr>
          <w:b/>
          <w:w w:val="105"/>
        </w:rPr>
        <w:t xml:space="preserve">razi në një zarf të mbyllur, </w:t>
      </w:r>
      <w:proofErr w:type="gramStart"/>
      <w:r>
        <w:rPr>
          <w:b/>
          <w:w w:val="105"/>
        </w:rPr>
        <w:t>pranë  Protokoll</w:t>
      </w:r>
      <w:proofErr w:type="gramEnd"/>
      <w:r>
        <w:rPr>
          <w:b/>
          <w:w w:val="105"/>
        </w:rPr>
        <w:t xml:space="preserve">/Arshivës </w:t>
      </w:r>
      <w:r w:rsidRPr="00D73B8F">
        <w:rPr>
          <w:b/>
          <w:i/>
          <w:w w:val="105"/>
        </w:rPr>
        <w:t xml:space="preserve">(Rruga  Durrësit),  Tiranë  </w:t>
      </w:r>
      <w:r w:rsidRPr="00D73B8F">
        <w:rPr>
          <w:b/>
          <w:i/>
          <w:w w:val="105"/>
          <w:u w:val="single"/>
        </w:rPr>
        <w:t>Tel:+355</w:t>
      </w:r>
      <w:r w:rsidRPr="00D73B8F">
        <w:rPr>
          <w:b/>
          <w:i/>
          <w:w w:val="105"/>
        </w:rPr>
        <w:t xml:space="preserve"> 4 2431078</w:t>
      </w:r>
      <w:r>
        <w:rPr>
          <w:b/>
          <w:i/>
          <w:w w:val="105"/>
        </w:rPr>
        <w:t>.</w:t>
      </w:r>
      <w:r w:rsidRPr="00D73B8F">
        <w:rPr>
          <w:b/>
          <w:i/>
          <w:w w:val="105"/>
        </w:rPr>
        <w:t xml:space="preserve"> </w:t>
      </w:r>
    </w:p>
    <w:p w14:paraId="319D1EC5" w14:textId="77777777" w:rsidR="00297D72" w:rsidRPr="00D73B8F" w:rsidRDefault="00297D72" w:rsidP="00297D72">
      <w:pPr>
        <w:pStyle w:val="Style"/>
        <w:spacing w:line="312" w:lineRule="exact"/>
        <w:ind w:left="360" w:right="771"/>
        <w:jc w:val="both"/>
        <w:rPr>
          <w:b/>
          <w:bCs/>
          <w:color w:val="000000"/>
        </w:rPr>
      </w:pPr>
    </w:p>
    <w:p w14:paraId="73B22C87" w14:textId="29AF72FF" w:rsidR="00297D72" w:rsidRPr="00D73B8F" w:rsidRDefault="00297D72" w:rsidP="00297D72">
      <w:pPr>
        <w:pStyle w:val="Style"/>
        <w:numPr>
          <w:ilvl w:val="2"/>
          <w:numId w:val="31"/>
        </w:numPr>
        <w:spacing w:line="312" w:lineRule="exact"/>
        <w:ind w:right="771"/>
        <w:jc w:val="both"/>
        <w:rPr>
          <w:b/>
          <w:bCs/>
          <w:color w:val="000000"/>
        </w:rPr>
      </w:pPr>
      <w:r w:rsidRPr="00D73B8F">
        <w:rPr>
          <w:b/>
          <w:w w:val="105"/>
        </w:rPr>
        <w:t>Me e- mail n</w:t>
      </w:r>
      <w:r>
        <w:rPr>
          <w:b/>
          <w:w w:val="105"/>
        </w:rPr>
        <w:t>ë</w:t>
      </w:r>
      <w:r w:rsidRPr="00D73B8F">
        <w:rPr>
          <w:b/>
          <w:w w:val="105"/>
        </w:rPr>
        <w:t xml:space="preserve"> adres</w:t>
      </w:r>
      <w:r>
        <w:rPr>
          <w:b/>
          <w:w w:val="105"/>
        </w:rPr>
        <w:t>ë</w:t>
      </w:r>
      <w:r w:rsidRPr="00D73B8F">
        <w:rPr>
          <w:b/>
          <w:w w:val="105"/>
        </w:rPr>
        <w:t xml:space="preserve">n zyratre: </w:t>
      </w:r>
      <w:hyperlink r:id="rId8" w:history="1">
        <w:r w:rsidR="008143E8" w:rsidRPr="00D80F38">
          <w:rPr>
            <w:rStyle w:val="Hyperlink"/>
            <w:b/>
            <w:w w:val="105"/>
          </w:rPr>
          <w:t>www.info@kmd.al</w:t>
        </w:r>
      </w:hyperlink>
      <w:r w:rsidRPr="00D73B8F">
        <w:rPr>
          <w:b/>
          <w:w w:val="105"/>
        </w:rPr>
        <w:t xml:space="preserve"> dokumentat e sipërpërmendur:</w:t>
      </w:r>
      <w:r w:rsidRPr="00D73B8F">
        <w:rPr>
          <w:color w:val="000000"/>
        </w:rPr>
        <w:br/>
      </w:r>
    </w:p>
    <w:p w14:paraId="15632364" w14:textId="77777777" w:rsidR="00297D72" w:rsidRPr="00C25A51" w:rsidRDefault="00297D72" w:rsidP="00297D72">
      <w:pPr>
        <w:pStyle w:val="Style"/>
        <w:numPr>
          <w:ilvl w:val="0"/>
          <w:numId w:val="32"/>
        </w:numPr>
        <w:spacing w:line="312" w:lineRule="exact"/>
        <w:ind w:right="771"/>
        <w:jc w:val="both"/>
        <w:rPr>
          <w:w w:val="105"/>
        </w:rPr>
      </w:pPr>
      <w:r w:rsidRPr="00C25A51">
        <w:rPr>
          <w:bCs/>
          <w:color w:val="000000"/>
        </w:rPr>
        <w:t>Aplikimi dhe dorëzimi i dokumentave për procedurën e pranimit në kategorinë ekzekutive duhet të bëhet brenda datës: </w:t>
      </w:r>
      <w:r w:rsidRPr="00C25A51">
        <w:rPr>
          <w:bCs/>
          <w:i/>
          <w:iCs/>
          <w:color w:val="FF0000"/>
        </w:rPr>
        <w:t xml:space="preserve">  </w:t>
      </w:r>
      <w:r w:rsidRPr="00C25A51">
        <w:rPr>
          <w:bCs/>
          <w:i/>
          <w:iCs/>
          <w:u w:val="single"/>
        </w:rPr>
        <w:t>18.08.2025</w:t>
      </w:r>
    </w:p>
    <w:p w14:paraId="17517FFC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2CA7930E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33C155E1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1B0871C1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2E00CADD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6F733A47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328FA643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BEA248B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7088B7EB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804A0E4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749D21AB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4B218AF7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60DD0AA8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1AEEC293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54AB3853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479CA776" w14:textId="77777777" w:rsidR="00297D72" w:rsidRPr="00C25A51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0C278269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60EC4AB1" w14:textId="77777777" w:rsidR="00297D72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5FD13581" w14:textId="62C2A978" w:rsidR="00297D72" w:rsidRPr="00C25A51" w:rsidRDefault="00297D72" w:rsidP="00297D7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25A51">
        <w:rPr>
          <w:rFonts w:ascii="Times New Roman" w:hAnsi="Times New Roman" w:cs="Times New Roman"/>
          <w:i/>
          <w:sz w:val="24"/>
          <w:szCs w:val="24"/>
          <w:lang w:val="sq-AL"/>
        </w:rPr>
        <w:t>Shpallur 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C25A5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dat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C25A5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08/08/2025</w:t>
      </w:r>
    </w:p>
    <w:p w14:paraId="336B8C81" w14:textId="2DAB7AEB" w:rsidR="00875A0B" w:rsidRPr="00F2392B" w:rsidRDefault="00875A0B" w:rsidP="00F2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75A0B" w:rsidRPr="00F2392B" w:rsidSect="00DF121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F096" w14:textId="77777777" w:rsidR="00972AF3" w:rsidRDefault="00972AF3" w:rsidP="00DE4D1D">
      <w:pPr>
        <w:spacing w:after="0" w:line="240" w:lineRule="auto"/>
      </w:pPr>
      <w:r>
        <w:separator/>
      </w:r>
    </w:p>
  </w:endnote>
  <w:endnote w:type="continuationSeparator" w:id="0">
    <w:p w14:paraId="00B0DFE5" w14:textId="77777777" w:rsidR="00972AF3" w:rsidRDefault="00972AF3" w:rsidP="00DE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8C86" w14:textId="32AEFF1F" w:rsidR="00972AF3" w:rsidRDefault="00972AF3" w:rsidP="001A231E">
    <w:pPr>
      <w:pStyle w:val="Footer"/>
      <w:jc w:val="both"/>
    </w:pPr>
    <w:r w:rsidRPr="00F5346E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457E6FE" wp14:editId="69E503A2">
          <wp:extent cx="2095500" cy="69209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394" cy="69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B152" w14:textId="77777777" w:rsidR="00972AF3" w:rsidRDefault="00972AF3" w:rsidP="00DE4D1D">
      <w:pPr>
        <w:spacing w:after="0" w:line="240" w:lineRule="auto"/>
      </w:pPr>
      <w:r>
        <w:separator/>
      </w:r>
    </w:p>
  </w:footnote>
  <w:footnote w:type="continuationSeparator" w:id="0">
    <w:p w14:paraId="444CA764" w14:textId="77777777" w:rsidR="00972AF3" w:rsidRDefault="00972AF3" w:rsidP="00DE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FFFFFF89"/>
    <w:multiLevelType w:val="singleLevel"/>
    <w:tmpl w:val="347AA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45BB1"/>
    <w:multiLevelType w:val="hybridMultilevel"/>
    <w:tmpl w:val="D54A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FC1B4F"/>
    <w:multiLevelType w:val="hybridMultilevel"/>
    <w:tmpl w:val="8B2EF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66E3C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2057A"/>
    <w:multiLevelType w:val="multilevel"/>
    <w:tmpl w:val="733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45F35"/>
    <w:multiLevelType w:val="multilevel"/>
    <w:tmpl w:val="7FD2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67809"/>
    <w:multiLevelType w:val="hybridMultilevel"/>
    <w:tmpl w:val="058AB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CF9"/>
    <w:multiLevelType w:val="multilevel"/>
    <w:tmpl w:val="BF42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2441F"/>
    <w:multiLevelType w:val="hybridMultilevel"/>
    <w:tmpl w:val="1674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0590D"/>
    <w:multiLevelType w:val="multilevel"/>
    <w:tmpl w:val="0DA4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03460"/>
    <w:multiLevelType w:val="multilevel"/>
    <w:tmpl w:val="248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C7F1A"/>
    <w:multiLevelType w:val="multilevel"/>
    <w:tmpl w:val="A0B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CC4"/>
    <w:multiLevelType w:val="multilevel"/>
    <w:tmpl w:val="B0F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A481E"/>
    <w:multiLevelType w:val="hybridMultilevel"/>
    <w:tmpl w:val="B8D669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9CB5113"/>
    <w:multiLevelType w:val="multilevel"/>
    <w:tmpl w:val="2098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73FEA"/>
    <w:multiLevelType w:val="multilevel"/>
    <w:tmpl w:val="B07ABC1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7A1A37"/>
    <w:multiLevelType w:val="multilevel"/>
    <w:tmpl w:val="CD08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D6274"/>
    <w:multiLevelType w:val="multilevel"/>
    <w:tmpl w:val="6DE4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04059"/>
    <w:multiLevelType w:val="multilevel"/>
    <w:tmpl w:val="B0AA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935DD"/>
    <w:multiLevelType w:val="multilevel"/>
    <w:tmpl w:val="26F0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4082C"/>
    <w:multiLevelType w:val="hybridMultilevel"/>
    <w:tmpl w:val="795E88BC"/>
    <w:lvl w:ilvl="0" w:tplc="1FA66E3C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F6E05C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w w:val="10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6BDE"/>
    <w:multiLevelType w:val="multilevel"/>
    <w:tmpl w:val="0186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120A7"/>
    <w:multiLevelType w:val="hybridMultilevel"/>
    <w:tmpl w:val="D7766F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07970"/>
    <w:multiLevelType w:val="multilevel"/>
    <w:tmpl w:val="190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F71D9"/>
    <w:multiLevelType w:val="multilevel"/>
    <w:tmpl w:val="C5B0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B256A"/>
    <w:multiLevelType w:val="multilevel"/>
    <w:tmpl w:val="2050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3A4D81"/>
    <w:multiLevelType w:val="multilevel"/>
    <w:tmpl w:val="229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C1D4A"/>
    <w:multiLevelType w:val="multilevel"/>
    <w:tmpl w:val="972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82676"/>
    <w:multiLevelType w:val="multilevel"/>
    <w:tmpl w:val="577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387013"/>
    <w:multiLevelType w:val="multilevel"/>
    <w:tmpl w:val="9BE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75C80"/>
    <w:multiLevelType w:val="multilevel"/>
    <w:tmpl w:val="B3B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F0FD9"/>
    <w:multiLevelType w:val="multilevel"/>
    <w:tmpl w:val="422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73905"/>
    <w:multiLevelType w:val="multilevel"/>
    <w:tmpl w:val="5B7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9D7C29"/>
    <w:multiLevelType w:val="multilevel"/>
    <w:tmpl w:val="E5D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16"/>
  </w:num>
  <w:num w:numId="5">
    <w:abstractNumId w:val="25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24"/>
  </w:num>
  <w:num w:numId="11">
    <w:abstractNumId w:val="15"/>
  </w:num>
  <w:num w:numId="12">
    <w:abstractNumId w:val="26"/>
  </w:num>
  <w:num w:numId="13">
    <w:abstractNumId w:val="17"/>
  </w:num>
  <w:num w:numId="14">
    <w:abstractNumId w:val="3"/>
  </w:num>
  <w:num w:numId="15">
    <w:abstractNumId w:val="13"/>
  </w:num>
  <w:num w:numId="16">
    <w:abstractNumId w:val="31"/>
  </w:num>
  <w:num w:numId="17">
    <w:abstractNumId w:val="32"/>
  </w:num>
  <w:num w:numId="18">
    <w:abstractNumId w:val="30"/>
  </w:num>
  <w:num w:numId="19">
    <w:abstractNumId w:val="4"/>
  </w:num>
  <w:num w:numId="20">
    <w:abstractNumId w:val="27"/>
  </w:num>
  <w:num w:numId="21">
    <w:abstractNumId w:val="8"/>
  </w:num>
  <w:num w:numId="22">
    <w:abstractNumId w:val="18"/>
  </w:num>
  <w:num w:numId="23">
    <w:abstractNumId w:val="20"/>
  </w:num>
  <w:num w:numId="24">
    <w:abstractNumId w:val="22"/>
  </w:num>
  <w:num w:numId="25">
    <w:abstractNumId w:val="14"/>
  </w:num>
  <w:num w:numId="26">
    <w:abstractNumId w:val="2"/>
  </w:num>
  <w:num w:numId="27">
    <w:abstractNumId w:val="12"/>
  </w:num>
  <w:num w:numId="28">
    <w:abstractNumId w:val="7"/>
  </w:num>
  <w:num w:numId="29">
    <w:abstractNumId w:val="1"/>
  </w:num>
  <w:num w:numId="30">
    <w:abstractNumId w:val="0"/>
  </w:num>
  <w:num w:numId="31">
    <w:abstractNumId w:val="1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28"/>
    <w:rsid w:val="000602CC"/>
    <w:rsid w:val="00095348"/>
    <w:rsid w:val="000E791C"/>
    <w:rsid w:val="000F6559"/>
    <w:rsid w:val="00115C6F"/>
    <w:rsid w:val="001947F8"/>
    <w:rsid w:val="001A231E"/>
    <w:rsid w:val="001B3868"/>
    <w:rsid w:val="002106EB"/>
    <w:rsid w:val="0027765C"/>
    <w:rsid w:val="00286FAE"/>
    <w:rsid w:val="00297D72"/>
    <w:rsid w:val="00327694"/>
    <w:rsid w:val="00356197"/>
    <w:rsid w:val="003604DA"/>
    <w:rsid w:val="003929CF"/>
    <w:rsid w:val="00403E94"/>
    <w:rsid w:val="00415925"/>
    <w:rsid w:val="00446B76"/>
    <w:rsid w:val="00450C86"/>
    <w:rsid w:val="00480DE9"/>
    <w:rsid w:val="006037CE"/>
    <w:rsid w:val="00667730"/>
    <w:rsid w:val="00676836"/>
    <w:rsid w:val="00710D28"/>
    <w:rsid w:val="0071400E"/>
    <w:rsid w:val="00736F3D"/>
    <w:rsid w:val="007B6CE3"/>
    <w:rsid w:val="008143E8"/>
    <w:rsid w:val="00875A0B"/>
    <w:rsid w:val="008D099E"/>
    <w:rsid w:val="00934F04"/>
    <w:rsid w:val="00972AF3"/>
    <w:rsid w:val="00AB26F8"/>
    <w:rsid w:val="00B125C9"/>
    <w:rsid w:val="00B15299"/>
    <w:rsid w:val="00B15B61"/>
    <w:rsid w:val="00B64EE2"/>
    <w:rsid w:val="00B74522"/>
    <w:rsid w:val="00B90C37"/>
    <w:rsid w:val="00BA2573"/>
    <w:rsid w:val="00BA4003"/>
    <w:rsid w:val="00BB3557"/>
    <w:rsid w:val="00C0268B"/>
    <w:rsid w:val="00C76A44"/>
    <w:rsid w:val="00C835B7"/>
    <w:rsid w:val="00CA67B1"/>
    <w:rsid w:val="00CF3D95"/>
    <w:rsid w:val="00CF6B72"/>
    <w:rsid w:val="00D11863"/>
    <w:rsid w:val="00D31974"/>
    <w:rsid w:val="00D678BB"/>
    <w:rsid w:val="00DE4D1D"/>
    <w:rsid w:val="00DF1210"/>
    <w:rsid w:val="00E35EF5"/>
    <w:rsid w:val="00E56B76"/>
    <w:rsid w:val="00E66869"/>
    <w:rsid w:val="00E76B0F"/>
    <w:rsid w:val="00E84DD9"/>
    <w:rsid w:val="00F2392B"/>
    <w:rsid w:val="00F33A35"/>
    <w:rsid w:val="00F5346E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690021"/>
  <w15:chartTrackingRefBased/>
  <w15:docId w15:val="{5A349E89-25F4-429B-AB84-57E1C133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9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39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392B"/>
    <w:rPr>
      <w:b/>
      <w:bCs/>
    </w:rPr>
  </w:style>
  <w:style w:type="character" w:styleId="Hyperlink">
    <w:name w:val="Hyperlink"/>
    <w:basedOn w:val="DefaultParagraphFont"/>
    <w:uiPriority w:val="99"/>
    <w:unhideWhenUsed/>
    <w:rsid w:val="00C026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6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6C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1D"/>
  </w:style>
  <w:style w:type="paragraph" w:styleId="Footer">
    <w:name w:val="footer"/>
    <w:basedOn w:val="Normal"/>
    <w:link w:val="FooterChar"/>
    <w:uiPriority w:val="99"/>
    <w:unhideWhenUsed/>
    <w:rsid w:val="00DE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1D"/>
  </w:style>
  <w:style w:type="paragraph" w:styleId="ListParagraph">
    <w:name w:val="List Paragraph"/>
    <w:basedOn w:val="Normal"/>
    <w:uiPriority w:val="34"/>
    <w:qFormat/>
    <w:rsid w:val="00BA400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97D72"/>
    <w:pPr>
      <w:numPr>
        <w:numId w:val="30"/>
      </w:numPr>
      <w:spacing w:after="200" w:line="276" w:lineRule="auto"/>
      <w:contextualSpacing/>
    </w:pPr>
    <w:rPr>
      <w:rFonts w:eastAsiaTheme="minorEastAsia"/>
    </w:rPr>
  </w:style>
  <w:style w:type="paragraph" w:customStyle="1" w:styleId="Style">
    <w:name w:val="Style"/>
    <w:rsid w:val="0029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4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@kmd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1656</Words>
  <Characters>9401</Characters>
  <Application>Microsoft Office Word</Application>
  <DocSecurity>0</DocSecurity>
  <Lines>213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2025-07-10T10:06:00Z</cp:lastPrinted>
  <dcterms:created xsi:type="dcterms:W3CDTF">2025-07-11T07:55:00Z</dcterms:created>
  <dcterms:modified xsi:type="dcterms:W3CDTF">2025-08-25T13:07:00Z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cf242aed-6ace-41e7-9ca5-6387354b995f</vt:lpwstr>
  </property>
</Properties>
</file>